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D7" w:rsidRPr="00C53BC7" w:rsidRDefault="00DC0AA8" w:rsidP="00C30CD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трудовых правах несовершеннолетних. </w:t>
      </w:r>
    </w:p>
    <w:p w:rsidR="004A36F3" w:rsidRDefault="004A36F3" w:rsidP="00C30CD7">
      <w:pPr>
        <w:ind w:firstLine="709"/>
        <w:rPr>
          <w:sz w:val="28"/>
          <w:szCs w:val="28"/>
        </w:rPr>
      </w:pPr>
    </w:p>
    <w:p w:rsidR="00061FCB" w:rsidRPr="00061FCB" w:rsidRDefault="008E0650" w:rsidP="00061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FCB" w:rsidRPr="00061FCB">
        <w:rPr>
          <w:sz w:val="28"/>
          <w:szCs w:val="28"/>
        </w:rPr>
        <w:t>При заключении трудового договора с несовершеннолетними ТК РФ предусмотрен ряд особенностей, в частности: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- работодатель не вправе устанавливать таким работникам испытание при приеме на работу;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- работодатель обязан организовывать таким работникам проведение обязательного предварительного медицинского осмотра;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- таким работникам устанавливается особый режим рабочего времени и др.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ТК РФ предусмотрен ряд гарантий и ограничений при заключении трудового договора с несовершеннолетними, в частности: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1) лица, не достигшие возраста 18 лет при заключении трудового договора, подлежат обязательному предварительному медицинскому осмотру и в дальнейшем, до достижения возраста 18 лет, ежегодно подлежат обязательному медицинскому осмотру (ст. ст. 69, 266 ТК РФ);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2) для лиц, не достигших возраста 18 лет, при приеме на работу не устанавливается испытание (ст. 70 ТК РФ);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3) с работниками, не достигшими возраста 18 лет, не допускается заключение договора о полной индивидуальной или коллективной (бригадной) материальной ответственности. Привлечение к полной материальной ответственности осуществляется лишь за умышленное причинение ущерба, за ущерб, причиненный в состоянии алкогольного, наркотического или иного токсического опьянения, а также за ущерб, причиненный в результате совершения преступления или административного правонарушения (ч. 3 ст. 242, ст. 244 ТК РФ);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4) несовершеннолетним работникам устанавливается сокращенная продолжительность рабочего времени (ст. 92 ТК РФ):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- для работников в возрасте до 16 лет - не более 24 часов в неделю;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- для работников в возрасте от 16 до 18 лет - не более 35 часов в неделю.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Указанные нормы рабочего времени сокращаются не менее чем вдвое, если несовершеннолетний в течение учебного года совмещает получение общего или среднего профессионального образования с работой, за исключением периода каникул. Для подтверждения факта учебы по требованию работодателя необходимо представить справку из учебного заведения (ч. 4 ст. 92 ТК РФ, п. 1.1 разд. 1 Руководства, утв. Рострудом);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5) продолжительность ежедневной работы (смены) для несовершеннолетнего работника не может превышать (ст. 94 ТК РФ):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- для работников (включая лиц, получающих общее образование или среднее профессиональное образование и работающих в период каникул) в возрасте от 14 до 15 лет - 4 часа, в возрасте от 15 до 16 лет - 5 часов, в возрасте от 16 до 18 лет - 7 часов;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- для лиц, получающих общее образование или среднее профессиональное образование и совмещающих в течение учебного года получение образования с работой, в возрасте от 14 до 16 лет - 2,5 часа, в возрасте от 16 до 18 лет - 4 часа;</w:t>
      </w:r>
    </w:p>
    <w:p w:rsidR="00061FCB" w:rsidRPr="00061FCB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6) несовершеннолетних работников запрещается направлять в служебные командировки, привлекать к сверхурочной работе, работе в ночное время, в выходные и нерабочие праздничные дни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утвержденными перечнями) (ст. 268 ТК РФ);</w:t>
      </w:r>
    </w:p>
    <w:p w:rsidR="00FF3D06" w:rsidRPr="00C30CD7" w:rsidRDefault="00061FCB" w:rsidP="00061FCB">
      <w:pPr>
        <w:ind w:firstLine="709"/>
        <w:jc w:val="both"/>
        <w:rPr>
          <w:sz w:val="28"/>
          <w:szCs w:val="28"/>
        </w:rPr>
      </w:pPr>
      <w:r w:rsidRPr="00061FCB">
        <w:rPr>
          <w:sz w:val="28"/>
          <w:szCs w:val="28"/>
        </w:rPr>
        <w:t>7) ежегодный основной оплачиваемый отпуск работникам в возрасте до 18 лет предоставляется продолжительностью 31 календарный день в удобное для них время. При этом по заявлению работника оплачиваемый отпуск за первый рабочий год должен быть предоставлен и до истечения 6 месяцев непрерывной работы. Непредоставление ежегодного оплачиваемого отпуска запрещено. Также недопустимы замена отпуска денежной компенсацией и отзыв из отпуска (ч. 3 ст. 122, ч. 4 ст. 124, ч. 3 ст. 126, ст. 267 ТК РФ).</w:t>
      </w:r>
      <w:bookmarkStart w:id="0" w:name="_GoBack"/>
      <w:bookmarkEnd w:id="0"/>
    </w:p>
    <w:sectPr w:rsidR="00FF3D06" w:rsidRPr="00C30CD7" w:rsidSect="00C30CD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1E"/>
    <w:rsid w:val="0002111E"/>
    <w:rsid w:val="00061FCB"/>
    <w:rsid w:val="003724DB"/>
    <w:rsid w:val="004003B5"/>
    <w:rsid w:val="004A36F3"/>
    <w:rsid w:val="0072446F"/>
    <w:rsid w:val="00792314"/>
    <w:rsid w:val="008E0650"/>
    <w:rsid w:val="00C30CD7"/>
    <w:rsid w:val="00C53BC7"/>
    <w:rsid w:val="00DC0AA8"/>
    <w:rsid w:val="00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A7DAF-F8DB-4343-AC6F-75ABC42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Муштаков Виталий Эдуардович</dc:creator>
  <cp:keywords/>
  <dc:description/>
  <cp:lastModifiedBy>Муштаков Виталий Эдуардович</cp:lastModifiedBy>
  <cp:revision>9</cp:revision>
  <cp:lastPrinted>2024-05-17T04:38:00Z</cp:lastPrinted>
  <dcterms:created xsi:type="dcterms:W3CDTF">2024-05-16T09:20:00Z</dcterms:created>
  <dcterms:modified xsi:type="dcterms:W3CDTF">2024-07-04T04:03:00Z</dcterms:modified>
</cp:coreProperties>
</file>